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des Bebauungsplanes Nr. 89 Kempener Straße-Oberstraße/Tief- und Straßenbau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Tief- und Straßenbauarbeiten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